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19" w:rsidRPr="00B16519" w:rsidRDefault="003D5BCC" w:rsidP="00B16519">
      <w:pPr>
        <w:shd w:val="clear" w:color="auto" w:fill="FFFFFF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5"/>
          <w:szCs w:val="25"/>
          <w:lang w:val="en-US" w:eastAsia="ru-RU"/>
        </w:rPr>
      </w:pPr>
      <w:r w:rsidRPr="00B1651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fldChar w:fldCharType="begin"/>
      </w:r>
      <w:r w:rsidR="00B16519" w:rsidRPr="00B16519">
        <w:rPr>
          <w:rFonts w:ascii="Arial" w:eastAsia="Times New Roman" w:hAnsi="Arial" w:cs="Arial"/>
          <w:b/>
          <w:bCs/>
          <w:color w:val="000000"/>
          <w:sz w:val="25"/>
          <w:szCs w:val="25"/>
          <w:lang w:val="en-US" w:eastAsia="ru-RU"/>
        </w:rPr>
        <w:instrText xml:space="preserve"> HYPERLINK "https://examplewordpresscom1500.wordpress.com/2015/11/15/zurnals-dadzis-2/" </w:instrText>
      </w:r>
      <w:r w:rsidRPr="00B1651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fldChar w:fldCharType="separate"/>
      </w:r>
      <w:proofErr w:type="spellStart"/>
      <w:r w:rsidR="00B16519" w:rsidRPr="00B16519">
        <w:rPr>
          <w:rFonts w:ascii="Arial" w:eastAsia="Times New Roman" w:hAnsi="Arial" w:cs="Arial"/>
          <w:b/>
          <w:bCs/>
          <w:color w:val="000000"/>
          <w:sz w:val="25"/>
          <w:lang w:val="en-US" w:eastAsia="ru-RU"/>
        </w:rPr>
        <w:t>Žurnāls</w:t>
      </w:r>
      <w:proofErr w:type="spellEnd"/>
      <w:r w:rsidR="00B16519" w:rsidRPr="00B16519">
        <w:rPr>
          <w:rFonts w:ascii="Arial" w:eastAsia="Times New Roman" w:hAnsi="Arial" w:cs="Arial"/>
          <w:b/>
          <w:bCs/>
          <w:color w:val="000000"/>
          <w:sz w:val="25"/>
          <w:lang w:val="en-US" w:eastAsia="ru-RU"/>
        </w:rPr>
        <w:t xml:space="preserve"> “</w:t>
      </w:r>
      <w:proofErr w:type="spellStart"/>
      <w:r w:rsidR="00B16519" w:rsidRPr="00B16519">
        <w:rPr>
          <w:rFonts w:ascii="Arial" w:eastAsia="Times New Roman" w:hAnsi="Arial" w:cs="Arial"/>
          <w:b/>
          <w:bCs/>
          <w:color w:val="000000"/>
          <w:sz w:val="25"/>
          <w:lang w:val="en-US" w:eastAsia="ru-RU"/>
        </w:rPr>
        <w:t>Dadzis</w:t>
      </w:r>
      <w:proofErr w:type="spellEnd"/>
      <w:r w:rsidR="00B16519" w:rsidRPr="00B16519">
        <w:rPr>
          <w:rFonts w:ascii="Arial" w:eastAsia="Times New Roman" w:hAnsi="Arial" w:cs="Arial"/>
          <w:b/>
          <w:bCs/>
          <w:color w:val="000000"/>
          <w:sz w:val="25"/>
          <w:lang w:val="en-US" w:eastAsia="ru-RU"/>
        </w:rPr>
        <w:t>”</w:t>
      </w:r>
      <w:r w:rsidRPr="00B1651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fldChar w:fldCharType="end"/>
      </w:r>
    </w:p>
    <w:p w:rsidR="00B16519" w:rsidRPr="00B16519" w:rsidRDefault="00B16519" w:rsidP="00B165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14"/>
          <w:szCs w:val="14"/>
          <w:lang w:val="en-US" w:eastAsia="ru-RU"/>
        </w:rPr>
      </w:pPr>
      <w:r w:rsidRPr="00B16519">
        <w:rPr>
          <w:rFonts w:ascii="Arial" w:eastAsia="Times New Roman" w:hAnsi="Arial" w:cs="Arial"/>
          <w:color w:val="777777"/>
          <w:sz w:val="14"/>
          <w:lang w:val="en-US" w:eastAsia="ru-RU"/>
        </w:rPr>
        <w:t>Posted on</w:t>
      </w:r>
      <w:r w:rsidRPr="00B16519">
        <w:rPr>
          <w:rFonts w:ascii="Arial" w:eastAsia="Times New Roman" w:hAnsi="Arial" w:cs="Arial"/>
          <w:color w:val="777777"/>
          <w:sz w:val="14"/>
          <w:szCs w:val="14"/>
          <w:lang w:val="en-US" w:eastAsia="ru-RU"/>
        </w:rPr>
        <w:t> </w:t>
      </w:r>
      <w:hyperlink r:id="rId4" w:tooltip="19:55" w:history="1">
        <w:r w:rsidRPr="00B16519">
          <w:rPr>
            <w:rFonts w:ascii="Arial" w:eastAsia="Times New Roman" w:hAnsi="Arial" w:cs="Arial"/>
            <w:color w:val="777777"/>
            <w:sz w:val="14"/>
            <w:u w:val="single"/>
            <w:lang w:val="en-US" w:eastAsia="ru-RU"/>
          </w:rPr>
          <w:t>15.11.2015</w:t>
        </w:r>
      </w:hyperlink>
      <w:r w:rsidRPr="00B16519">
        <w:rPr>
          <w:rFonts w:ascii="Arial" w:eastAsia="Times New Roman" w:hAnsi="Arial" w:cs="Arial"/>
          <w:color w:val="777777"/>
          <w:sz w:val="14"/>
          <w:lang w:val="en-US" w:eastAsia="ru-RU"/>
        </w:rPr>
        <w:t>by </w:t>
      </w:r>
      <w:proofErr w:type="spellStart"/>
      <w:r w:rsidR="003D5BCC" w:rsidRPr="00B16519">
        <w:rPr>
          <w:rFonts w:ascii="Arial" w:eastAsia="Times New Roman" w:hAnsi="Arial" w:cs="Arial"/>
          <w:color w:val="777777"/>
          <w:sz w:val="14"/>
          <w:lang w:eastAsia="ru-RU"/>
        </w:rPr>
        <w:fldChar w:fldCharType="begin"/>
      </w:r>
      <w:r w:rsidRPr="00B16519">
        <w:rPr>
          <w:rFonts w:ascii="Arial" w:eastAsia="Times New Roman" w:hAnsi="Arial" w:cs="Arial"/>
          <w:color w:val="777777"/>
          <w:sz w:val="14"/>
          <w:lang w:val="en-US" w:eastAsia="ru-RU"/>
        </w:rPr>
        <w:instrText xml:space="preserve"> HYPERLINK "https://examplewordpresscom1500.wordpress.com/author/elektroniskasgramatas/" \o "Skatīt visus elektroniskasgramatas rakstus" </w:instrText>
      </w:r>
      <w:r w:rsidR="003D5BCC" w:rsidRPr="00B16519">
        <w:rPr>
          <w:rFonts w:ascii="Arial" w:eastAsia="Times New Roman" w:hAnsi="Arial" w:cs="Arial"/>
          <w:color w:val="777777"/>
          <w:sz w:val="14"/>
          <w:lang w:eastAsia="ru-RU"/>
        </w:rPr>
        <w:fldChar w:fldCharType="separate"/>
      </w:r>
      <w:r w:rsidRPr="00B16519">
        <w:rPr>
          <w:rFonts w:ascii="Arial" w:eastAsia="Times New Roman" w:hAnsi="Arial" w:cs="Arial"/>
          <w:color w:val="777777"/>
          <w:sz w:val="14"/>
          <w:u w:val="single"/>
          <w:lang w:val="en-US" w:eastAsia="ru-RU"/>
        </w:rPr>
        <w:t>elektroniskasgramatas</w:t>
      </w:r>
      <w:proofErr w:type="spellEnd"/>
      <w:r w:rsidR="003D5BCC" w:rsidRPr="00B16519">
        <w:rPr>
          <w:rFonts w:ascii="Arial" w:eastAsia="Times New Roman" w:hAnsi="Arial" w:cs="Arial"/>
          <w:color w:val="777777"/>
          <w:sz w:val="14"/>
          <w:lang w:eastAsia="ru-RU"/>
        </w:rPr>
        <w:fldChar w:fldCharType="end"/>
      </w:r>
    </w:p>
    <w:p w:rsidR="00B16519" w:rsidRPr="00B16519" w:rsidRDefault="00B16519" w:rsidP="00B16519">
      <w:pPr>
        <w:spacing w:after="288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2080260" cy="2857500"/>
            <wp:effectExtent l="19050" t="0" r="0" b="0"/>
            <wp:docPr id="3" name="Рисунок 3" descr="Dadz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dzi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1EFD" w:rsidRPr="00D51EFD">
        <w:rPr>
          <w:rFonts w:ascii="Georgia" w:eastAsia="Times New Roman" w:hAnsi="Georgia" w:cs="Times New Roman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2080260" cy="2857500"/>
            <wp:effectExtent l="19050" t="0" r="0" b="0"/>
            <wp:docPr id="2" name="Рисунок 1" descr="Dadzis200701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dzis200701pd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519" w:rsidRDefault="00B16519" w:rsidP="00B16519">
      <w:pPr>
        <w:spacing w:after="288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Žurnāls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“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Dadzis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”,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kas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ir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vienīgais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humora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un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satīras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žurnāls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Latvijā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bez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pārtraukuma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iznāca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no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1957.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gada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līdz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1995.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gadam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.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Pēc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desmit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gadu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pārtraukuma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“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Dadzis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”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pie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lasītājiem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nonāca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atkal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2005.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gada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5.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oktobrī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un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turpināja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iznākt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līdz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2009.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gada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9.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februārim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br/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Žurnālu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izdeva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izdevniecība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“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Humora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institūts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”.</w:t>
      </w:r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br/>
      </w:r>
      <w:proofErr w:type="spellStart"/>
      <w:proofErr w:type="gram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Tikai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zema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intelekta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aprobežoti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cilvēki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nespēj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uztvert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humoru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un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apvainojas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pat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par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pavisam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nevainīgu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kritiku.Iespējams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ka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mūsu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valstī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šādu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cilvēku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ir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ļoti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par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daudz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viņi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ir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nonākuši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vadošos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un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atbildīgos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amatos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un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laikam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tas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ir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bijis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viens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no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iemesliem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kāpēc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beidza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iznākt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žurnāls</w:t>
      </w:r>
      <w:proofErr w:type="spellEnd"/>
      <w:proofErr w:type="gram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“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Dadzis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”.</w:t>
      </w:r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br/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Lai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gan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bija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mēģinājumi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to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atjaunot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:</w:t>
      </w:r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br/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Lūk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ko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raksta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Elīna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Circene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, 2005.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gada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27.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septembris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17:06 “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Dadzis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atkal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iznāks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!</w:t>
      </w:r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br/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Šā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gada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5.oktobrī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pēc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10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gadu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klusēšanas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tiks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izdots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satīras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un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humora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žurnāla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Dadzis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922.numurs.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Dadža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tirāža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plānota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60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tūkst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.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eksemplāru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.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Tāpat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kā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senāk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Dadzis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iznāks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2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reizes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mēnesī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.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Atšķirībā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no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agrākā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veidola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tagad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Dadzī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būs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vairāki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jauninājumi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—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humoristiska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daiļliteratūra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konkursi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erotiskā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lappuse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.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Izdevuma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galvenais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redaktors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būs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bijušais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vecā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Dadža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nodaļas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redaktors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Andris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Ruģēns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.”</w:t>
      </w:r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br/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Patiešām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vairākus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gadus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žurnāls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turpināja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iznākt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.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Diemžēl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parādās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šāds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paziņojums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: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Rīga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, 9.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febr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., LETA. 2009.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gada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9.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februāris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br/>
        <w:t>“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Šogad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humora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un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satīras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žurnāls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“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Dadzis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”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būs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pieejams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tikai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interneta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versijā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.</w:t>
      </w:r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br/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Šogad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drukātā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formātā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pārtraucis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iznākt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humora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un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satīras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žurnāls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“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Dadzis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”.</w:t>
      </w:r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br/>
      </w:r>
      <w:proofErr w:type="spellStart"/>
      <w:proofErr w:type="gram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Kā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aģentūru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LETA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informēja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žurnāla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galvenais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redaktors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Andris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Ruģēns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žurnāla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veidotāji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pieņēmuši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lēmumu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2009.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gadā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pārtraukt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žurnāla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izdošanu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drukātā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formā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un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strādāt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tikai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ar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žurnāla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interneta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versiju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“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www.dadzis.lv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”,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kas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šobrīd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ir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izstrādes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stadijā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.</w:t>
      </w:r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br/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Plānots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ka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žurnāls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“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Dadzis</w:t>
      </w:r>
      <w:proofErr w:type="spellEnd"/>
      <w:proofErr w:type="gram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”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pie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lasītājiem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drukātā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formātā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varētu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nonākt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nākamajā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gadā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.”</w:t>
      </w:r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br/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Diemžēl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izrādījās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ka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tā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nav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taisnība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un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“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www.dadzis.lv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”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tā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arī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palika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izstrādes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versijā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.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Bet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žēl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…</w:t>
      </w:r>
    </w:p>
    <w:p w:rsidR="00254858" w:rsidRDefault="00B16519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br/>
        <w:t>Te varu piedāvāt dažus noskanētos žurnālus pdf formātā</w:t>
      </w:r>
      <w:r w:rsidR="007F69F2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, kurus izdevies vēl atrast</w:t>
      </w: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: </w:t>
      </w:r>
      <w:r w:rsid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</w:t>
      </w:r>
    </w:p>
    <w:p w:rsidR="00461FE5" w:rsidRDefault="00461FE5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</w:p>
    <w:p w:rsidR="00461FE5" w:rsidRDefault="00B16519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Pdf: </w:t>
      </w:r>
    </w:p>
    <w:p w:rsidR="00461FE5" w:rsidRDefault="00461FE5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</w:t>
      </w: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1961-21</w:t>
      </w:r>
    </w:p>
    <w:p w:rsidR="00461FE5" w:rsidRDefault="00461FE5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</w:t>
      </w: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1962-05; 23</w:t>
      </w:r>
    </w:p>
    <w:p w:rsidR="00461FE5" w:rsidRDefault="00461FE5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</w:t>
      </w: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1963-01; 02; 03; 04; 05; 06; 07; 08; 09; 10; 11; 12; 13; 14; 15; 16; 17; 18; 19; 20; 21; 22; 23; 24</w:t>
      </w:r>
    </w:p>
    <w:p w:rsidR="00461FE5" w:rsidRDefault="00461FE5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</w:t>
      </w: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1964-23</w:t>
      </w:r>
    </w:p>
    <w:p w:rsidR="00461FE5" w:rsidRDefault="00461FE5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</w:t>
      </w: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1965-04</w:t>
      </w:r>
    </w:p>
    <w:p w:rsidR="00461FE5" w:rsidRDefault="00461FE5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</w:t>
      </w: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1966-04</w:t>
      </w:r>
    </w:p>
    <w:p w:rsidR="00461FE5" w:rsidRDefault="00461FE5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</w:t>
      </w: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1967-15</w:t>
      </w:r>
    </w:p>
    <w:p w:rsidR="00461FE5" w:rsidRDefault="00461FE5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</w:t>
      </w: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1969-03; 15</w:t>
      </w:r>
    </w:p>
    <w:p w:rsidR="00461FE5" w:rsidRDefault="00461FE5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</w:t>
      </w: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1970-14; 24</w:t>
      </w:r>
    </w:p>
    <w:p w:rsidR="00461FE5" w:rsidRDefault="00461FE5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461FE5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 1971-01</w:t>
      </w: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; 08; 09; 12; 22</w:t>
      </w:r>
    </w:p>
    <w:p w:rsidR="00461FE5" w:rsidRDefault="00461FE5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461FE5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 1972-04</w:t>
      </w: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; 12; 22; 24</w:t>
      </w:r>
    </w:p>
    <w:p w:rsidR="000309F2" w:rsidRDefault="00B16519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 1973-</w:t>
      </w:r>
      <w:r w:rsidR="004F779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02; 04; 05; 09; 11; </w:t>
      </w: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13; </w:t>
      </w:r>
      <w:r w:rsidR="004F779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20; </w:t>
      </w: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21; </w:t>
      </w:r>
      <w:r w:rsidR="004F779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24</w:t>
      </w:r>
    </w:p>
    <w:p w:rsidR="000309F2" w:rsidRDefault="00B16519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 1974-</w:t>
      </w:r>
      <w:r w:rsidR="004F779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02; </w:t>
      </w: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03; </w:t>
      </w:r>
      <w:r w:rsidR="004F779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04; 05;</w:t>
      </w: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12; </w:t>
      </w:r>
      <w:r w:rsidR="004F779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16; 18; 19</w:t>
      </w: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; 20; </w:t>
      </w:r>
      <w:r w:rsidR="004F779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22</w:t>
      </w:r>
    </w:p>
    <w:p w:rsidR="004F7798" w:rsidRDefault="004F7798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4F779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 1975-04</w:t>
      </w: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; 16; 19; 21</w:t>
      </w:r>
    </w:p>
    <w:p w:rsidR="004F7798" w:rsidRDefault="004F7798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4F779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 1976-01</w:t>
      </w: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; 04; 05; 07; 09; 10; 12; 13; 14; 15; 22; 23</w:t>
      </w:r>
    </w:p>
    <w:p w:rsidR="004F7798" w:rsidRDefault="00D51EFD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lastRenderedPageBreak/>
        <w:t>Dadzis 1977-</w:t>
      </w:r>
      <w:r w:rsidR="004F779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01; -2; 05; 07; 09; </w:t>
      </w: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10 </w:t>
      </w: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; </w:t>
      </w:r>
      <w:r w:rsidR="004F779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11; 12; 14; 15; 16; 17; 18; 19; 20; 21; 22; 23; </w:t>
      </w:r>
    </w:p>
    <w:p w:rsidR="000309F2" w:rsidRDefault="00B16519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Dadzis  1978-16; 18; </w:t>
      </w:r>
    </w:p>
    <w:p w:rsidR="004F7798" w:rsidRDefault="004F7798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4F779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 1979-05</w:t>
      </w: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; 22</w:t>
      </w:r>
    </w:p>
    <w:p w:rsidR="000309F2" w:rsidRDefault="00B16519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Dadzis 1980-01; </w:t>
      </w:r>
      <w:r w:rsidR="004F779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02; 03; 04; -5; 06; 07; 09; </w:t>
      </w:r>
      <w:r w:rsidR="00D51EFD"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10</w:t>
      </w:r>
      <w:r w:rsid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; </w:t>
      </w:r>
      <w:r w:rsidR="007F69F2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11; 12; 13; 14; </w:t>
      </w:r>
      <w:r w:rsidR="004F779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15; </w:t>
      </w:r>
      <w:r w:rsidR="007F69F2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16; </w:t>
      </w:r>
      <w:r w:rsidR="004F779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17; </w:t>
      </w:r>
      <w:r w:rsidR="007F69F2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18; </w:t>
      </w:r>
      <w:r w:rsidR="004F779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19; 20; </w:t>
      </w:r>
      <w:r w:rsidR="007F69F2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21; 22; </w:t>
      </w: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23;  </w:t>
      </w:r>
    </w:p>
    <w:p w:rsidR="000309F2" w:rsidRDefault="00B16519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 1981-</w:t>
      </w:r>
      <w:r w:rsidR="00BD387A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01 ; 02 ; 03 ; 04 ; 05 ; </w:t>
      </w: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06; </w:t>
      </w:r>
      <w:r w:rsidR="00BD387A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07 ; 09 ; 10 ; 11 ; 12 ; 13 ; 14 ; 15 ; </w:t>
      </w: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16; </w:t>
      </w:r>
      <w:r w:rsidR="00BD387A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17 ; 18 ; </w:t>
      </w: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19; 20; </w:t>
      </w:r>
      <w:r w:rsidR="00D51EFD"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20 </w:t>
      </w:r>
      <w:r w:rsid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;</w:t>
      </w:r>
      <w:r w:rsidR="00BD387A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21 ; 22 ; 23</w:t>
      </w:r>
    </w:p>
    <w:p w:rsidR="000309F2" w:rsidRDefault="00B16519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 1982-02;</w:t>
      </w:r>
      <w:r w:rsidR="00D51EFD"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</w:t>
      </w:r>
      <w:r w:rsidR="000309F2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0</w:t>
      </w:r>
      <w:r w:rsidR="00D51EFD"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3 </w:t>
      </w:r>
      <w:r w:rsidR="000309F2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; </w:t>
      </w: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04; </w:t>
      </w:r>
      <w:r w:rsidR="000309F2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0</w:t>
      </w:r>
      <w:r w:rsidR="00D51EFD"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5 </w:t>
      </w:r>
      <w:r w:rsidR="000309F2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;</w:t>
      </w:r>
      <w:r w:rsidR="00D51EFD"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</w:t>
      </w: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13;  </w:t>
      </w:r>
    </w:p>
    <w:p w:rsidR="000309F2" w:rsidRDefault="00D51EFD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 1985-</w:t>
      </w:r>
      <w:r w:rsidR="000309F2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0</w:t>
      </w: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4 </w:t>
      </w:r>
      <w:r w:rsidR="000309F2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; 0</w:t>
      </w: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5 </w:t>
      </w:r>
      <w:r w:rsidR="000309F2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; </w:t>
      </w:r>
      <w:r w:rsidR="00B16519"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17; </w:t>
      </w:r>
    </w:p>
    <w:p w:rsidR="000309F2" w:rsidRDefault="00B16519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 1986-01; 02;</w:t>
      </w:r>
      <w:r w:rsidR="008E7891" w:rsidRPr="008E7891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</w:t>
      </w:r>
      <w:r w:rsidR="000309F2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0</w:t>
      </w:r>
      <w:r w:rsidR="008E7891"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5 </w:t>
      </w: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</w:t>
      </w:r>
      <w:r w:rsidR="000309F2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; </w:t>
      </w: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07; 08; 10; 12; </w:t>
      </w:r>
      <w:r w:rsidR="008E7891"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13</w:t>
      </w:r>
      <w:r w:rsidR="008E7891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; </w:t>
      </w: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14; 15; 17; 18; 19; 22; 23;  24; </w:t>
      </w:r>
    </w:p>
    <w:p w:rsidR="000309F2" w:rsidRDefault="00B16519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Dadzis 1987-14; 15; 19; 20; </w:t>
      </w:r>
      <w:r w:rsidR="008E7891"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21 </w:t>
      </w:r>
      <w:r w:rsidR="008E7891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; </w:t>
      </w: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22; 24; </w:t>
      </w:r>
    </w:p>
    <w:p w:rsidR="000309F2" w:rsidRDefault="000309F2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</w:t>
      </w:r>
      <w:r w:rsidR="00B16519"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</w:t>
      </w:r>
      <w:r w:rsidR="00981060"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1988-</w:t>
      </w:r>
      <w:r w:rsidR="00981060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0</w:t>
      </w:r>
      <w:r w:rsidR="00981060"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2 </w:t>
      </w:r>
      <w:r w:rsidR="00981060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; </w:t>
      </w:r>
      <w:r w:rsidR="00B16519"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04; 09; 15; </w:t>
      </w:r>
      <w:r w:rsidR="00981060"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22 </w:t>
      </w:r>
      <w:r w:rsidR="00981060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; </w:t>
      </w:r>
    </w:p>
    <w:p w:rsidR="000309F2" w:rsidRDefault="00981060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 1989-13</w:t>
      </w: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; </w:t>
      </w: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</w:t>
      </w:r>
      <w:r w:rsidR="00B16519"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14; 15; </w:t>
      </w: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17 </w:t>
      </w: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; </w:t>
      </w:r>
    </w:p>
    <w:p w:rsidR="007F69F2" w:rsidRDefault="00981060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 1990-</w:t>
      </w:r>
      <w:r w:rsidR="007D22B4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0</w:t>
      </w: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5 </w:t>
      </w: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; </w:t>
      </w:r>
    </w:p>
    <w:p w:rsidR="000309F2" w:rsidRDefault="007F69F2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 1991-</w:t>
      </w:r>
      <w:r w:rsidR="007D22B4"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19</w:t>
      </w:r>
      <w:r w:rsidR="007D22B4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</w:t>
      </w:r>
      <w:r w:rsidR="007D22B4"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;</w:t>
      </w:r>
    </w:p>
    <w:p w:rsidR="007F69F2" w:rsidRDefault="007F69F2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Dadzis 1992-10; </w:t>
      </w:r>
    </w:p>
    <w:p w:rsidR="000309F2" w:rsidRDefault="00254858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 1993-</w:t>
      </w:r>
      <w:r w:rsidR="007D22B4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0</w:t>
      </w: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7 </w:t>
      </w:r>
      <w:r w:rsidR="007D22B4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; 0</w:t>
      </w: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8 </w:t>
      </w:r>
      <w:r w:rsidR="007D22B4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; </w:t>
      </w: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11 </w:t>
      </w:r>
      <w:r w:rsidR="007D22B4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; </w:t>
      </w: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12 </w:t>
      </w:r>
      <w:r w:rsidR="007D22B4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; </w:t>
      </w: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18 </w:t>
      </w:r>
      <w:r w:rsidR="007D22B4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; </w:t>
      </w: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21 </w:t>
      </w:r>
      <w:r w:rsidR="007D22B4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; </w:t>
      </w: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22 </w:t>
      </w:r>
      <w:r w:rsidR="007D22B4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; </w:t>
      </w: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23 </w:t>
      </w: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;</w:t>
      </w: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</w:t>
      </w:r>
    </w:p>
    <w:p w:rsidR="007F69F2" w:rsidRDefault="007F69F2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 1995-03; 06</w:t>
      </w:r>
    </w:p>
    <w:p w:rsidR="007D22B4" w:rsidRDefault="00254858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 2005-</w:t>
      </w:r>
      <w:r w:rsidR="007D22B4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0</w:t>
      </w: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1</w:t>
      </w: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;</w:t>
      </w:r>
      <w:r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02 </w:t>
      </w:r>
      <w:r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; </w:t>
      </w:r>
    </w:p>
    <w:p w:rsidR="000309F2" w:rsidRDefault="00B16519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Dadzis 2006-02; 03; </w:t>
      </w:r>
      <w:r w:rsid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0</w:t>
      </w:r>
      <w:r w:rsidR="00254858"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4 </w:t>
      </w:r>
      <w:r w:rsidR="007D22B4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; </w:t>
      </w: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05</w:t>
      </w:r>
      <w:r w:rsidR="007D22B4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</w:t>
      </w: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; 06; 07;</w:t>
      </w:r>
      <w:r w:rsidR="00254858"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</w:t>
      </w:r>
      <w:r w:rsid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0</w:t>
      </w:r>
      <w:r w:rsidR="00254858" w:rsidRPr="00D51EFD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8</w:t>
      </w:r>
      <w:r w:rsid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; </w:t>
      </w: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 xml:space="preserve"> 09; 10; 11; 12; 14; 15; 16; 17; 18; 19; 20; 22; 24;</w:t>
      </w:r>
    </w:p>
    <w:p w:rsidR="00B16519" w:rsidRPr="00254858" w:rsidRDefault="00B16519" w:rsidP="000309F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</w:pPr>
      <w:r w:rsidRPr="00254858">
        <w:rPr>
          <w:rFonts w:ascii="Georgia" w:eastAsia="Times New Roman" w:hAnsi="Georgia" w:cs="Times New Roman"/>
          <w:color w:val="333333"/>
          <w:sz w:val="19"/>
          <w:szCs w:val="19"/>
          <w:lang w:val="lv-LV" w:eastAsia="ru-RU"/>
        </w:rPr>
        <w:t>Dadzis 2007-01; 02; 03; 04; 05; 06; 07; 08; 09; 10; 12; 14</w:t>
      </w:r>
    </w:p>
    <w:p w:rsidR="00B16519" w:rsidRPr="007D22B4" w:rsidRDefault="003D5BCC" w:rsidP="00B16519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val="en-US" w:eastAsia="ru-RU"/>
        </w:rPr>
      </w:pPr>
      <w:hyperlink r:id="rId7" w:tgtFrame="_blank" w:history="1">
        <w:proofErr w:type="spellStart"/>
        <w:proofErr w:type="gramStart"/>
        <w:r w:rsidR="00B16519" w:rsidRPr="007D22B4">
          <w:rPr>
            <w:rFonts w:ascii="Georgia" w:eastAsia="Times New Roman" w:hAnsi="Georgia" w:cs="Times New Roman"/>
            <w:color w:val="743399"/>
            <w:sz w:val="19"/>
            <w:u w:val="single"/>
            <w:lang w:val="en-US" w:eastAsia="ru-RU"/>
          </w:rPr>
          <w:t>indexarhīvs</w:t>
        </w:r>
        <w:proofErr w:type="spellEnd"/>
        <w:proofErr w:type="gramEnd"/>
      </w:hyperlink>
      <w:r w:rsidR="00B16519" w:rsidRPr="007D22B4">
        <w:rPr>
          <w:rFonts w:ascii="Georgia" w:eastAsia="Times New Roman" w:hAnsi="Georgia" w:cs="Times New Roman"/>
          <w:color w:val="333333"/>
          <w:sz w:val="19"/>
          <w:szCs w:val="19"/>
          <w:lang w:val="en-US" w:eastAsia="ru-RU"/>
        </w:rPr>
        <w:t>    </w:t>
      </w:r>
      <w:proofErr w:type="spellStart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fldChar w:fldCharType="begin"/>
      </w:r>
      <w:r w:rsidR="00B16519" w:rsidRPr="007D22B4">
        <w:rPr>
          <w:rFonts w:ascii="Georgia" w:eastAsia="Times New Roman" w:hAnsi="Georgia" w:cs="Times New Roman"/>
          <w:color w:val="333333"/>
          <w:sz w:val="19"/>
          <w:szCs w:val="19"/>
          <w:lang w:val="en-US" w:eastAsia="ru-RU"/>
        </w:rPr>
        <w:instrText xml:space="preserve"> HYPERLINK "https://yadi.sk/d/tQsz50nM3RxrMQ" \t "_blank" </w:instrText>
      </w:r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fldChar w:fldCharType="separate"/>
      </w:r>
      <w:r w:rsidR="00B16519" w:rsidRPr="007D22B4">
        <w:rPr>
          <w:rFonts w:ascii="Georgia" w:eastAsia="Times New Roman" w:hAnsi="Georgia" w:cs="Times New Roman"/>
          <w:color w:val="743399"/>
          <w:sz w:val="19"/>
          <w:u w:val="single"/>
          <w:lang w:val="en-US" w:eastAsia="ru-RU"/>
        </w:rPr>
        <w:t>yandex</w:t>
      </w:r>
      <w:proofErr w:type="spellEnd"/>
      <w:r w:rsidRPr="00B16519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fldChar w:fldCharType="end"/>
      </w:r>
      <w:r w:rsidR="00B16519" w:rsidRPr="007D22B4">
        <w:rPr>
          <w:rFonts w:ascii="Georgia" w:eastAsia="Times New Roman" w:hAnsi="Georgia" w:cs="Times New Roman"/>
          <w:color w:val="333333"/>
          <w:sz w:val="19"/>
          <w:szCs w:val="19"/>
          <w:lang w:val="en-US" w:eastAsia="ru-RU"/>
        </w:rPr>
        <w:t>    </w:t>
      </w:r>
      <w:hyperlink r:id="rId8" w:anchor="F!1IMj3TwS!ySIA8hqMEfACdlxDrh18MA" w:tgtFrame="_blank" w:history="1">
        <w:r w:rsidR="00B16519" w:rsidRPr="007D22B4">
          <w:rPr>
            <w:rFonts w:ascii="Georgia" w:eastAsia="Times New Roman" w:hAnsi="Georgia" w:cs="Times New Roman"/>
            <w:color w:val="743399"/>
            <w:sz w:val="19"/>
            <w:u w:val="single"/>
            <w:lang w:val="en-US" w:eastAsia="ru-RU"/>
          </w:rPr>
          <w:t>mega</w:t>
        </w:r>
      </w:hyperlink>
    </w:p>
    <w:p w:rsidR="00E55484" w:rsidRPr="007D22B4" w:rsidRDefault="00E55484">
      <w:pPr>
        <w:rPr>
          <w:lang w:val="en-US"/>
        </w:rPr>
      </w:pPr>
    </w:p>
    <w:sectPr w:rsidR="00E55484" w:rsidRPr="007D22B4" w:rsidSect="00E5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savePreviewPicture/>
  <w:compat/>
  <w:rsids>
    <w:rsidRoot w:val="00B16519"/>
    <w:rsid w:val="000309F2"/>
    <w:rsid w:val="00254858"/>
    <w:rsid w:val="003D5B7D"/>
    <w:rsid w:val="003D5BCC"/>
    <w:rsid w:val="00461FE5"/>
    <w:rsid w:val="004F7798"/>
    <w:rsid w:val="007D22B4"/>
    <w:rsid w:val="007F69F2"/>
    <w:rsid w:val="008E7891"/>
    <w:rsid w:val="00981060"/>
    <w:rsid w:val="00B16519"/>
    <w:rsid w:val="00BD387A"/>
    <w:rsid w:val="00D51EFD"/>
    <w:rsid w:val="00E5455D"/>
    <w:rsid w:val="00E55484"/>
    <w:rsid w:val="00F3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84"/>
  </w:style>
  <w:style w:type="paragraph" w:styleId="2">
    <w:name w:val="heading 2"/>
    <w:basedOn w:val="a"/>
    <w:link w:val="20"/>
    <w:uiPriority w:val="9"/>
    <w:qFormat/>
    <w:rsid w:val="00B165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65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16519"/>
    <w:rPr>
      <w:color w:val="0000FF"/>
      <w:u w:val="single"/>
    </w:rPr>
  </w:style>
  <w:style w:type="character" w:customStyle="1" w:styleId="meta-prep">
    <w:name w:val="meta-prep"/>
    <w:basedOn w:val="a0"/>
    <w:rsid w:val="00B16519"/>
  </w:style>
  <w:style w:type="character" w:customStyle="1" w:styleId="entry-date">
    <w:name w:val="entry-date"/>
    <w:basedOn w:val="a0"/>
    <w:rsid w:val="00B16519"/>
  </w:style>
  <w:style w:type="character" w:customStyle="1" w:styleId="by-author">
    <w:name w:val="by-author"/>
    <w:basedOn w:val="a0"/>
    <w:rsid w:val="00B16519"/>
  </w:style>
  <w:style w:type="character" w:customStyle="1" w:styleId="sep">
    <w:name w:val="sep"/>
    <w:basedOn w:val="a0"/>
    <w:rsid w:val="00B16519"/>
  </w:style>
  <w:style w:type="character" w:customStyle="1" w:styleId="author">
    <w:name w:val="author"/>
    <w:basedOn w:val="a0"/>
    <w:rsid w:val="00B16519"/>
  </w:style>
  <w:style w:type="paragraph" w:styleId="a4">
    <w:name w:val="Normal (Web)"/>
    <w:basedOn w:val="a"/>
    <w:uiPriority w:val="99"/>
    <w:semiHidden/>
    <w:unhideWhenUsed/>
    <w:rsid w:val="00B1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.n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gramatas.com/arhivs/LATVIESU%20RAKSTNIEKI/dadzi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examplewordpresscom1500.wordpress.com/2015/11/15/zurnals-dadzis-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Žurnāls “Dadzis”</vt:lpstr>
    </vt:vector>
  </TitlesOfParts>
  <Company>AUZsoft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Imants</dc:creator>
  <cp:lastModifiedBy>Imants</cp:lastModifiedBy>
  <cp:revision>9</cp:revision>
  <dcterms:created xsi:type="dcterms:W3CDTF">2018-03-31T08:41:00Z</dcterms:created>
  <dcterms:modified xsi:type="dcterms:W3CDTF">2018-04-19T21:25:00Z</dcterms:modified>
</cp:coreProperties>
</file>